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46AA1" w14:textId="745C7773" w:rsidR="00F9542E" w:rsidRPr="006054B6" w:rsidRDefault="00F9542E" w:rsidP="006940BF">
      <w:pPr>
        <w:pStyle w:val="Nagwek1"/>
        <w:spacing w:line="360" w:lineRule="auto"/>
        <w:rPr>
          <w:rFonts w:eastAsia="Times New Roman"/>
          <w:b/>
          <w:lang w:eastAsia="pl-PL"/>
        </w:rPr>
      </w:pPr>
      <w:r w:rsidRPr="006054B6">
        <w:rPr>
          <w:rFonts w:eastAsia="Times New Roman"/>
          <w:b/>
          <w:lang w:eastAsia="pl-PL"/>
        </w:rPr>
        <w:t>Gdzie znajduje się Biuro ds. Osób z Niepełnosprawnościami (dalej: BON)?</w:t>
      </w:r>
      <w:r w:rsidR="00462FE9">
        <w:rPr>
          <w:rFonts w:eastAsia="Times New Roman"/>
          <w:b/>
          <w:lang w:eastAsia="pl-PL"/>
        </w:rPr>
        <w:t xml:space="preserve"> </w:t>
      </w:r>
    </w:p>
    <w:p w14:paraId="692B4F25" w14:textId="6D07E53F" w:rsidR="00F9542E" w:rsidRPr="00F9542E" w:rsidRDefault="00F9542E" w:rsidP="006940BF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BON znajduje się w budynku głównym, ul. Waszyngtona 4/8, pok</w:t>
      </w:r>
      <w:r w:rsidR="0082093B">
        <w:rPr>
          <w:rFonts w:eastAsia="Times New Roman" w:cstheme="minorHAnsi"/>
          <w:color w:val="000000"/>
          <w:sz w:val="24"/>
          <w:szCs w:val="24"/>
          <w:lang w:eastAsia="pl-PL"/>
        </w:rPr>
        <w:t>ój</w:t>
      </w:r>
      <w:bookmarkStart w:id="0" w:name="_GoBack"/>
      <w:bookmarkEnd w:id="0"/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29 na parterze, na prawo za portiernią.</w:t>
      </w: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 xml:space="preserve">Obok znajduje się Pokój </w:t>
      </w:r>
      <w:proofErr w:type="spellStart"/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Wyciszeń</w:t>
      </w:r>
      <w:proofErr w:type="spellEnd"/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(pok</w:t>
      </w:r>
      <w:r w:rsidR="006D046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ój </w:t>
      </w: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30) wyposażony w leżankę, sofę, stolik</w:t>
      </w:r>
      <w:r w:rsidR="005C1094">
        <w:rPr>
          <w:rFonts w:eastAsia="Times New Roman" w:cstheme="minorHAnsi"/>
          <w:color w:val="000000"/>
          <w:sz w:val="24"/>
          <w:szCs w:val="24"/>
          <w:lang w:eastAsia="pl-PL"/>
        </w:rPr>
        <w:t>, biurko</w:t>
      </w:r>
      <w:r w:rsidR="006940BF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="006940BF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="005C1094">
        <w:rPr>
          <w:rFonts w:eastAsia="Times New Roman" w:cstheme="minorHAnsi"/>
          <w:color w:val="000000"/>
          <w:sz w:val="24"/>
          <w:szCs w:val="24"/>
          <w:lang w:eastAsia="pl-PL"/>
        </w:rPr>
        <w:t>z regulowaną wysokością</w:t>
      </w: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i przewijak dla małych dzieci. Pokój pełni też funkcję pokoju dla osób z małymi dziećmi. Posiada system automatycznego otwierania drzwi.</w:t>
      </w:r>
    </w:p>
    <w:p w14:paraId="3D88222C" w14:textId="283740BF" w:rsidR="00F9542E" w:rsidRPr="00F9542E" w:rsidRDefault="00CF25C7" w:rsidP="006940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noProof/>
          <w:sz w:val="24"/>
          <w:szCs w:val="24"/>
          <w:lang w:eastAsia="pl-PL"/>
        </w:rPr>
        <w:drawing>
          <wp:inline distT="0" distB="0" distL="0" distR="0" wp14:anchorId="2235FA47" wp14:editId="062434DC">
            <wp:extent cx="2284369" cy="2752725"/>
            <wp:effectExtent l="0" t="0" r="1905" b="0"/>
            <wp:docPr id="6" name="Obraz 6" descr="Korytarz UJD. Drzwi do BON, obok tablica wisząca na ścianie tablica informacyjna UCW oraz wiszący stojak z informacjami o pomocy dla osób ze szczególnymi potrzeb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jście_do_B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727" cy="276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="009F2522">
        <w:rPr>
          <w:rFonts w:eastAsia="Times New Roman" w:cstheme="minorHAnsi"/>
          <w:noProof/>
          <w:sz w:val="24"/>
          <w:szCs w:val="24"/>
          <w:lang w:eastAsia="pl-PL"/>
        </w:rPr>
        <w:drawing>
          <wp:inline distT="0" distB="0" distL="0" distR="0" wp14:anchorId="6ABB96FB" wp14:editId="0B4255EA">
            <wp:extent cx="2400300" cy="2747432"/>
            <wp:effectExtent l="0" t="0" r="0" b="0"/>
            <wp:docPr id="8" name="Obraz 8" descr="Korytarz UJD. Po lewej stronie znajduje się baner BON, a pośrodku drzwi do pokoju wyciszeń oraz dla osób z małymi dziećmi. Po prawej stronie drzwi na ścianie zawieszone jest składane krzesło ewakuacyj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jście_do_pokoju_wyciszeń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9" cy="275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br w:type="textWrapping" w:clear="all"/>
      </w:r>
    </w:p>
    <w:p w14:paraId="2A93C2C2" w14:textId="77777777" w:rsidR="00F9542E" w:rsidRPr="006054B6" w:rsidRDefault="00F9542E" w:rsidP="006940BF">
      <w:pPr>
        <w:pStyle w:val="Nagwek1"/>
        <w:spacing w:line="360" w:lineRule="auto"/>
        <w:rPr>
          <w:rFonts w:eastAsia="Times New Roman"/>
          <w:b/>
          <w:lang w:eastAsia="pl-PL"/>
        </w:rPr>
      </w:pPr>
      <w:r w:rsidRPr="006054B6">
        <w:rPr>
          <w:rFonts w:eastAsia="Times New Roman"/>
          <w:b/>
          <w:lang w:eastAsia="pl-PL"/>
        </w:rPr>
        <w:t>Dla kogo?</w:t>
      </w:r>
    </w:p>
    <w:p w14:paraId="01A35EFA" w14:textId="77777777" w:rsidR="00F9542E" w:rsidRPr="00F9542E" w:rsidRDefault="00F9542E" w:rsidP="006940BF">
      <w:pPr>
        <w:spacing w:before="100" w:beforeAutospacing="1" w:after="100" w:afterAutospacing="1" w:line="360" w:lineRule="auto"/>
        <w:rPr>
          <w:sz w:val="24"/>
          <w:szCs w:val="24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BON działa w ramach Uniwersyteckiego Centrum Wsparcia (dalej: UCW). </w:t>
      </w:r>
      <w:r w:rsidR="006940BF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BON pomaga osobom ze szczególnymi potrzebami. W szczególności dotyczy to osób</w:t>
      </w:r>
      <w:r w:rsidR="006940BF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z</w:t>
      </w:r>
      <w:r w:rsidR="005C1094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niepełnosprawnościami. Informacje przekazywane przez studentów pracownikom Biura są objęte zasadą poufności. </w:t>
      </w: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="005C1094" w:rsidRPr="005C1094">
        <w:rPr>
          <w:sz w:val="24"/>
          <w:szCs w:val="24"/>
        </w:rPr>
        <w:t>BON stara się zapewnić wszystkim studentom możliwość pełnego udziału w życiu akademickim.</w:t>
      </w:r>
      <w:r w:rsidR="005C1094">
        <w:rPr>
          <w:sz w:val="24"/>
          <w:szCs w:val="24"/>
        </w:rPr>
        <w:br/>
      </w: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Warunkiem korzystania z oferty BON jest posiadanie aktualnego orzeczenia o stopniu niepełnosprawności i/lub dokumentacji medycznej.</w:t>
      </w:r>
    </w:p>
    <w:p w14:paraId="737F4FC5" w14:textId="77777777" w:rsidR="00F9542E" w:rsidRPr="00F9542E" w:rsidRDefault="00F9542E" w:rsidP="006940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624262F" w14:textId="77777777" w:rsidR="00F9542E" w:rsidRPr="006054B6" w:rsidRDefault="00F9542E" w:rsidP="006940BF">
      <w:pPr>
        <w:pStyle w:val="Nagwek1"/>
        <w:spacing w:line="360" w:lineRule="auto"/>
        <w:rPr>
          <w:rFonts w:eastAsia="Times New Roman"/>
          <w:b/>
          <w:lang w:eastAsia="pl-PL"/>
        </w:rPr>
      </w:pPr>
      <w:r w:rsidRPr="006054B6">
        <w:rPr>
          <w:rFonts w:eastAsia="Times New Roman"/>
          <w:b/>
          <w:lang w:eastAsia="pl-PL"/>
        </w:rPr>
        <w:t>Studenci i doktoranci mogą liczyć m.in. na następujące formy wsparcia:</w:t>
      </w:r>
    </w:p>
    <w:p w14:paraId="63D9DAEC" w14:textId="77777777" w:rsidR="00F9542E" w:rsidRPr="00F9542E" w:rsidRDefault="00F9542E" w:rsidP="006940B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adaptację procesu kształcenia</w:t>
      </w:r>
    </w:p>
    <w:p w14:paraId="37B087B2" w14:textId="77777777" w:rsidR="00F9542E" w:rsidRPr="00F9542E" w:rsidRDefault="00F9542E" w:rsidP="006940B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indywidualną organizację studiów</w:t>
      </w:r>
    </w:p>
    <w:p w14:paraId="0A528A17" w14:textId="77777777" w:rsidR="00F9542E" w:rsidRPr="00F9542E" w:rsidRDefault="00F9542E" w:rsidP="006940B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konsultację z doradcą edukacyjnym</w:t>
      </w:r>
    </w:p>
    <w:p w14:paraId="1B884057" w14:textId="77777777" w:rsidR="00F9542E" w:rsidRPr="00F9542E" w:rsidRDefault="00F9542E" w:rsidP="006940B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wsparcie asystenta edukacyjnego oraz tłumacza języka migowego</w:t>
      </w:r>
    </w:p>
    <w:p w14:paraId="551914FB" w14:textId="769115D6" w:rsidR="00F9542E" w:rsidRPr="00F9542E" w:rsidRDefault="00F9542E" w:rsidP="006940B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szkolenia oraz doradztwo w zakresie rozwoju osobistego i zawodowego</w:t>
      </w:r>
    </w:p>
    <w:p w14:paraId="3E46D70C" w14:textId="764E45A9" w:rsidR="00F9542E" w:rsidRPr="00F9542E" w:rsidRDefault="00F9542E" w:rsidP="006940B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konsultację psychologiczną</w:t>
      </w:r>
    </w:p>
    <w:p w14:paraId="3EB4B67C" w14:textId="2E7A7981" w:rsidR="00F9542E" w:rsidRPr="00F9542E" w:rsidRDefault="00F9542E" w:rsidP="006940B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dostosowanie zasad uzyskiwania zaliczeń i egzaminów</w:t>
      </w:r>
    </w:p>
    <w:p w14:paraId="35C985B2" w14:textId="38D99322" w:rsidR="00F9542E" w:rsidRPr="00F9542E" w:rsidRDefault="00F9542E" w:rsidP="006940B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wypożyczenie specjalistycznego sprzętu</w:t>
      </w:r>
    </w:p>
    <w:p w14:paraId="0F1ABE8E" w14:textId="3E7C2CD7" w:rsidR="00F9542E" w:rsidRPr="00F9542E" w:rsidRDefault="00F9542E" w:rsidP="006940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100D0C9B" w14:textId="7AB1A599" w:rsidR="00F9542E" w:rsidRPr="00F9542E" w:rsidRDefault="00F9542E" w:rsidP="006940BF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Na stronie </w:t>
      </w:r>
      <w:hyperlink r:id="rId7" w:history="1">
        <w:r w:rsidR="006940BF" w:rsidRPr="006940BF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http://www.bon.ujd.edu.pl/</w:t>
        </w:r>
      </w:hyperlink>
      <w:r w:rsidR="006940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F9542E">
        <w:rPr>
          <w:rFonts w:eastAsia="Times New Roman" w:cstheme="minorHAnsi"/>
          <w:color w:val="000000"/>
          <w:sz w:val="24"/>
          <w:szCs w:val="24"/>
          <w:lang w:eastAsia="pl-PL"/>
        </w:rPr>
        <w:t>znajdują się informacje, procedury oraz wnioski jakie można składać celem uzyskania wsparcia.</w:t>
      </w:r>
    </w:p>
    <w:p w14:paraId="5FA94091" w14:textId="2FA1B646" w:rsidR="00F9542E" w:rsidRPr="00F9542E" w:rsidRDefault="00F9542E" w:rsidP="006940B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B1EE598" w14:textId="761CC9C5" w:rsidR="00F9542E" w:rsidRPr="006054B6" w:rsidRDefault="00F9542E" w:rsidP="006940BF">
      <w:pPr>
        <w:pStyle w:val="Nagwek1"/>
        <w:spacing w:line="360" w:lineRule="auto"/>
        <w:rPr>
          <w:rFonts w:eastAsia="Times New Roman"/>
          <w:b/>
          <w:lang w:eastAsia="pl-PL"/>
        </w:rPr>
      </w:pPr>
      <w:r w:rsidRPr="006054B6">
        <w:rPr>
          <w:rFonts w:eastAsia="Times New Roman"/>
          <w:b/>
          <w:lang w:eastAsia="pl-PL"/>
        </w:rPr>
        <w:t>Kontakt</w:t>
      </w:r>
    </w:p>
    <w:p w14:paraId="6B5B0023" w14:textId="23044FFF" w:rsidR="00F9542E" w:rsidRPr="00F9542E" w:rsidRDefault="00DB32BF" w:rsidP="006940BF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2093B">
        <w:rPr>
          <w:rFonts w:eastAsia="Times New Roman"/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4AAB720" wp14:editId="1E4F84E3">
            <wp:simplePos x="0" y="0"/>
            <wp:positionH relativeFrom="column">
              <wp:posOffset>3453130</wp:posOffset>
            </wp:positionH>
            <wp:positionV relativeFrom="page">
              <wp:posOffset>7581900</wp:posOffset>
            </wp:positionV>
            <wp:extent cx="1905000" cy="92392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B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42E" w:rsidRPr="0082093B">
        <w:rPr>
          <w:rFonts w:eastAsia="Times New Roman" w:cstheme="minorHAnsi"/>
          <w:b/>
          <w:color w:val="000000"/>
          <w:sz w:val="24"/>
          <w:szCs w:val="24"/>
          <w:lang w:eastAsia="pl-PL"/>
        </w:rPr>
        <w:t>Biuro ds. Osób z Niepełnosprawnościami</w:t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>ul. Waszyngtona 4/8</w:t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>42 – 200 Częstochowa</w:t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 xml:space="preserve">e-mail: </w:t>
      </w:r>
      <w:hyperlink r:id="rId9" w:tgtFrame="_blank" w:history="1">
        <w:r w:rsidR="00F9542E" w:rsidRPr="00F9542E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bon@ujd.edu.pl</w:t>
        </w:r>
      </w:hyperlink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>tel.: 34 378 43 04</w:t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>Biuro czynne: poniedziałek – piątek 7:30 – 15:30</w:t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>Godziny przyjęć: poniedziałek – czwartek 9:00 – 14:00, piątek 9:00 – 12:00</w:t>
      </w:r>
      <w:r w:rsidR="00BE1C46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="00F9542E" w:rsidRPr="0082093B">
        <w:rPr>
          <w:rFonts w:eastAsia="Times New Roman" w:cstheme="minorHAnsi"/>
          <w:b/>
          <w:color w:val="000000"/>
          <w:sz w:val="24"/>
          <w:szCs w:val="24"/>
          <w:lang w:eastAsia="pl-PL"/>
        </w:rPr>
        <w:t>Uniwersyteckie Centrum Wsparcia</w:t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 xml:space="preserve">e-mail: </w:t>
      </w:r>
      <w:hyperlink r:id="rId10" w:tgtFrame="_blank" w:history="1">
        <w:r w:rsidR="00F9542E" w:rsidRPr="00F9542E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wsparcie@ujd.edu.pl</w:t>
        </w:r>
      </w:hyperlink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>Dyrektor Uniwersyteckiego Centrum Wsparcia</w:t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>Pełnomocnik Rektora ds. Osób z Niepełnosprawnościami</w:t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>dr Mariola Mirowska, prof. UJD</w:t>
      </w:r>
      <w:r w:rsidR="00F9542E" w:rsidRPr="00F9542E">
        <w:rPr>
          <w:rFonts w:eastAsia="Times New Roman" w:cstheme="minorHAnsi"/>
          <w:color w:val="000000"/>
          <w:sz w:val="24"/>
          <w:szCs w:val="24"/>
          <w:lang w:eastAsia="pl-PL"/>
        </w:rPr>
        <w:br/>
        <w:t xml:space="preserve">e-mail: </w:t>
      </w:r>
      <w:hyperlink r:id="rId11" w:tgtFrame="_blank" w:history="1">
        <w:r w:rsidR="00F9542E" w:rsidRPr="00F9542E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m.mirowska@ujd.edu.pl</w:t>
        </w:r>
      </w:hyperlink>
    </w:p>
    <w:p w14:paraId="1D212BBD" w14:textId="77777777" w:rsidR="002A3FF2" w:rsidRPr="00F9542E" w:rsidRDefault="0082093B" w:rsidP="006940BF">
      <w:pPr>
        <w:spacing w:line="360" w:lineRule="auto"/>
        <w:rPr>
          <w:rFonts w:cstheme="minorHAnsi"/>
          <w:sz w:val="24"/>
          <w:szCs w:val="24"/>
        </w:rPr>
      </w:pPr>
    </w:p>
    <w:sectPr w:rsidR="002A3FF2" w:rsidRPr="00F95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D4C79"/>
    <w:multiLevelType w:val="multilevel"/>
    <w:tmpl w:val="F0C4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2E"/>
    <w:rsid w:val="00462FE9"/>
    <w:rsid w:val="005C1094"/>
    <w:rsid w:val="005D2519"/>
    <w:rsid w:val="006054B6"/>
    <w:rsid w:val="006940BF"/>
    <w:rsid w:val="006D046A"/>
    <w:rsid w:val="0082093B"/>
    <w:rsid w:val="009F2522"/>
    <w:rsid w:val="00BE1C46"/>
    <w:rsid w:val="00CF25C7"/>
    <w:rsid w:val="00DB32BF"/>
    <w:rsid w:val="00E52DE1"/>
    <w:rsid w:val="00F9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6E40"/>
  <w15:chartTrackingRefBased/>
  <w15:docId w15:val="{66549C2D-94EE-488C-BE12-00CEAFC9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54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F954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9542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9542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9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9542E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95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4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on.ujd.edu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m.mirowska@ujd.edu.pl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wsparcie@ujd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n@ujd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Biadacz</dc:creator>
  <cp:keywords/>
  <dc:description/>
  <cp:lastModifiedBy>Ewa Biadacz</cp:lastModifiedBy>
  <cp:revision>5</cp:revision>
  <cp:lastPrinted>2026-07-24T09:06:00Z</cp:lastPrinted>
  <dcterms:created xsi:type="dcterms:W3CDTF">2026-07-24T07:25:00Z</dcterms:created>
  <dcterms:modified xsi:type="dcterms:W3CDTF">2026-07-24T10:30:00Z</dcterms:modified>
</cp:coreProperties>
</file>